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9E3C" w14:textId="70585DAA" w:rsidR="00307E4F" w:rsidRPr="00A455FC" w:rsidRDefault="00307E4F" w:rsidP="00307E4F">
      <w:pPr>
        <w:rPr>
          <w:sz w:val="32"/>
          <w:szCs w:val="32"/>
          <w:lang w:val="fr-FR"/>
        </w:rPr>
      </w:pPr>
      <w:r w:rsidRPr="00A455FC">
        <w:rPr>
          <w:sz w:val="32"/>
          <w:szCs w:val="32"/>
          <w:lang w:val="fr-FR"/>
        </w:rPr>
        <w:t xml:space="preserve">DOSSIER </w:t>
      </w:r>
      <w:r w:rsidR="00875B7A" w:rsidRPr="00A455FC">
        <w:rPr>
          <w:sz w:val="32"/>
          <w:szCs w:val="32"/>
          <w:lang w:val="fr-FR"/>
        </w:rPr>
        <w:t>DE CANDI</w:t>
      </w:r>
      <w:r w:rsidR="000505AA" w:rsidRPr="00A455FC">
        <w:rPr>
          <w:sz w:val="32"/>
          <w:szCs w:val="32"/>
          <w:lang w:val="fr-FR"/>
        </w:rPr>
        <w:t xml:space="preserve">DATURE </w:t>
      </w:r>
      <w:r w:rsidRPr="00A455FC">
        <w:rPr>
          <w:sz w:val="32"/>
          <w:szCs w:val="32"/>
          <w:lang w:val="fr-FR"/>
        </w:rPr>
        <w:t xml:space="preserve">SONIQ AWARD </w:t>
      </w:r>
      <w:r w:rsidR="00A455FC">
        <w:rPr>
          <w:sz w:val="32"/>
          <w:szCs w:val="32"/>
          <w:lang w:val="fr-FR"/>
        </w:rPr>
        <w:t>‘</w:t>
      </w:r>
      <w:r w:rsidRPr="00A455FC">
        <w:rPr>
          <w:sz w:val="32"/>
          <w:szCs w:val="32"/>
          <w:lang w:val="fr-FR"/>
        </w:rPr>
        <w:t xml:space="preserve">Best </w:t>
      </w:r>
      <w:proofErr w:type="spellStart"/>
      <w:r w:rsidR="008F1BEE">
        <w:rPr>
          <w:sz w:val="32"/>
          <w:szCs w:val="32"/>
          <w:lang w:val="fr-FR"/>
        </w:rPr>
        <w:t>branded</w:t>
      </w:r>
      <w:proofErr w:type="spellEnd"/>
      <w:r w:rsidR="008F1BEE">
        <w:rPr>
          <w:sz w:val="32"/>
          <w:szCs w:val="32"/>
          <w:lang w:val="fr-FR"/>
        </w:rPr>
        <w:t xml:space="preserve"> audio content’</w:t>
      </w:r>
    </w:p>
    <w:p w14:paraId="4AEE9BFA" w14:textId="77777777" w:rsidR="00307E4F" w:rsidRPr="00A455FC" w:rsidRDefault="00307E4F" w:rsidP="00307E4F">
      <w:pPr>
        <w:rPr>
          <w:lang w:val="fr-FR"/>
        </w:rPr>
      </w:pPr>
    </w:p>
    <w:p w14:paraId="30536B79" w14:textId="077EB6F3" w:rsidR="005508DD" w:rsidRPr="00A455FC" w:rsidRDefault="005508DD" w:rsidP="005508DD">
      <w:pPr>
        <w:rPr>
          <w:lang w:val="fr-FR"/>
        </w:rPr>
      </w:pPr>
      <w:r w:rsidRPr="00A455FC">
        <w:rPr>
          <w:lang w:val="fr-FR"/>
        </w:rPr>
        <w:t>L’introduction d’un dossier de candidature implique automatiquement que le candidat approuve le règlement des SONIQ AWARDS et les mécanismes d’évaluation et d’attribution des prix par le jury.</w:t>
      </w:r>
    </w:p>
    <w:p w14:paraId="37D0B478" w14:textId="0A92CEC2" w:rsidR="00B23AC9" w:rsidRPr="00A455FC" w:rsidRDefault="005508DD" w:rsidP="005508DD">
      <w:pPr>
        <w:rPr>
          <w:lang w:val="fr-FR"/>
        </w:rPr>
      </w:pPr>
      <w:r w:rsidRPr="00A455FC">
        <w:rPr>
          <w:lang w:val="fr-FR"/>
        </w:rPr>
        <w:t xml:space="preserve">Les dossiers de candidature doivent être déposés au plus tard le </w:t>
      </w:r>
      <w:r w:rsidR="007C4E29">
        <w:rPr>
          <w:highlight w:val="yellow"/>
          <w:lang w:val="fr-FR"/>
        </w:rPr>
        <w:t>19</w:t>
      </w:r>
      <w:r w:rsidRPr="00D35C32">
        <w:rPr>
          <w:highlight w:val="yellow"/>
          <w:lang w:val="fr-FR"/>
        </w:rPr>
        <w:t xml:space="preserve"> </w:t>
      </w:r>
      <w:r w:rsidR="003E6D6A" w:rsidRPr="00D35C32">
        <w:rPr>
          <w:highlight w:val="yellow"/>
          <w:lang w:val="fr-FR"/>
        </w:rPr>
        <w:t xml:space="preserve">janvier </w:t>
      </w:r>
      <w:r w:rsidRPr="00D35C32">
        <w:rPr>
          <w:highlight w:val="yellow"/>
          <w:lang w:val="fr-FR"/>
        </w:rPr>
        <w:t>202</w:t>
      </w:r>
      <w:r w:rsidR="007C4E29" w:rsidRPr="007C4E29">
        <w:rPr>
          <w:highlight w:val="yellow"/>
          <w:lang w:val="fr-FR"/>
        </w:rPr>
        <w:t>3</w:t>
      </w:r>
      <w:r w:rsidRPr="00A455FC">
        <w:rPr>
          <w:lang w:val="fr-FR"/>
        </w:rPr>
        <w:t xml:space="preserve"> </w:t>
      </w:r>
      <w:r w:rsidR="00A455FC">
        <w:rPr>
          <w:lang w:val="fr-FR"/>
        </w:rPr>
        <w:t xml:space="preserve">à </w:t>
      </w:r>
      <w:r w:rsidRPr="00A455FC">
        <w:rPr>
          <w:lang w:val="fr-FR"/>
        </w:rPr>
        <w:t xml:space="preserve">minuit sur </w:t>
      </w:r>
      <w:r w:rsidR="003E6D6A" w:rsidRPr="00A455FC">
        <w:rPr>
          <w:lang w:val="fr-FR"/>
        </w:rPr>
        <w:t>le site de VIA</w:t>
      </w:r>
      <w:r w:rsidRPr="00A455FC">
        <w:rPr>
          <w:lang w:val="fr-FR"/>
        </w:rPr>
        <w:t xml:space="preserve">, par téléchargement. </w:t>
      </w:r>
    </w:p>
    <w:p w14:paraId="66D53F0B" w14:textId="77777777" w:rsidR="00307E4F" w:rsidRPr="00A455FC" w:rsidRDefault="00307E4F" w:rsidP="00307E4F">
      <w:pPr>
        <w:rPr>
          <w:lang w:val="fr-FR"/>
        </w:rPr>
      </w:pPr>
    </w:p>
    <w:p w14:paraId="164925CF" w14:textId="087BF6B6" w:rsidR="005015CC" w:rsidRPr="00A455FC" w:rsidRDefault="005015CC" w:rsidP="005015CC">
      <w:pPr>
        <w:rPr>
          <w:lang w:val="fr-FR"/>
        </w:rPr>
      </w:pPr>
      <w:r w:rsidRPr="00A455FC">
        <w:rPr>
          <w:lang w:val="fr-FR"/>
        </w:rPr>
        <w:t>Les dossiers explicatifs des candidatures ne peuvent pas dépasser un volume de 3 pages</w:t>
      </w:r>
      <w:r w:rsidR="00A455FC">
        <w:rPr>
          <w:lang w:val="fr-FR"/>
        </w:rPr>
        <w:t xml:space="preserve"> au</w:t>
      </w:r>
      <w:r w:rsidRPr="00A455FC">
        <w:rPr>
          <w:lang w:val="fr-FR"/>
        </w:rPr>
        <w:t xml:space="preserve"> format A4 (police 11) hors feuille de couverture reprenant les informations de base.</w:t>
      </w:r>
    </w:p>
    <w:p w14:paraId="441EC8F5" w14:textId="77777777" w:rsidR="005015CC" w:rsidRPr="00A455FC" w:rsidRDefault="005015CC" w:rsidP="005015CC">
      <w:pPr>
        <w:rPr>
          <w:lang w:val="fr-FR"/>
        </w:rPr>
      </w:pPr>
    </w:p>
    <w:p w14:paraId="0F3C421B" w14:textId="2E210738" w:rsidR="005015CC" w:rsidRPr="00A455FC" w:rsidRDefault="005015CC" w:rsidP="005015CC">
      <w:pPr>
        <w:rPr>
          <w:lang w:val="fr-FR"/>
        </w:rPr>
      </w:pPr>
      <w:r w:rsidRPr="00A455FC">
        <w:rPr>
          <w:lang w:val="fr-FR"/>
        </w:rPr>
        <w:t>Les Annexes sont limitées à :</w:t>
      </w:r>
    </w:p>
    <w:p w14:paraId="7A10B8EE" w14:textId="77777777" w:rsidR="00590E3E" w:rsidRPr="00A455FC" w:rsidRDefault="00590E3E" w:rsidP="00590E3E">
      <w:pPr>
        <w:pStyle w:val="ListParagraph"/>
        <w:numPr>
          <w:ilvl w:val="0"/>
          <w:numId w:val="14"/>
        </w:numPr>
        <w:rPr>
          <w:lang w:val="fr-FR"/>
        </w:rPr>
      </w:pPr>
      <w:r w:rsidRPr="00A455FC">
        <w:rPr>
          <w:lang w:val="fr-FR"/>
        </w:rPr>
        <w:t>soit du matériel audio qui supporte le dossier</w:t>
      </w:r>
    </w:p>
    <w:p w14:paraId="7A9AD0BD" w14:textId="7D881C0E" w:rsidR="005015CC" w:rsidRPr="00A455FC" w:rsidRDefault="005015CC" w:rsidP="005015CC">
      <w:pPr>
        <w:pStyle w:val="ListParagraph"/>
        <w:numPr>
          <w:ilvl w:val="0"/>
          <w:numId w:val="14"/>
        </w:numPr>
        <w:rPr>
          <w:lang w:val="fr-FR"/>
        </w:rPr>
      </w:pPr>
      <w:r w:rsidRPr="00A455FC">
        <w:rPr>
          <w:lang w:val="fr-FR"/>
        </w:rPr>
        <w:t>soit une présentation</w:t>
      </w:r>
      <w:r w:rsidR="00A455FC">
        <w:rPr>
          <w:lang w:val="fr-FR"/>
        </w:rPr>
        <w:t xml:space="preserve"> de</w:t>
      </w:r>
      <w:r w:rsidRPr="00A455FC">
        <w:rPr>
          <w:lang w:val="fr-FR"/>
        </w:rPr>
        <w:t xml:space="preserve"> type Power</w:t>
      </w:r>
      <w:r w:rsidR="00A455FC">
        <w:rPr>
          <w:lang w:val="fr-FR"/>
        </w:rPr>
        <w:t>P</w:t>
      </w:r>
      <w:r w:rsidRPr="00A455FC">
        <w:rPr>
          <w:lang w:val="fr-FR"/>
        </w:rPr>
        <w:t xml:space="preserve">oint de </w:t>
      </w:r>
      <w:r w:rsidR="00A455FC" w:rsidRPr="00A455FC">
        <w:rPr>
          <w:lang w:val="fr-FR"/>
        </w:rPr>
        <w:t xml:space="preserve">maximum </w:t>
      </w:r>
      <w:r w:rsidRPr="00A455FC">
        <w:rPr>
          <w:lang w:val="fr-FR"/>
        </w:rPr>
        <w:t>15 slides</w:t>
      </w:r>
    </w:p>
    <w:p w14:paraId="1D93D711" w14:textId="69A937CD" w:rsidR="005015CC" w:rsidRPr="00A455FC" w:rsidRDefault="005015CC" w:rsidP="005015CC">
      <w:pPr>
        <w:pStyle w:val="ListParagraph"/>
        <w:numPr>
          <w:ilvl w:val="0"/>
          <w:numId w:val="14"/>
        </w:numPr>
        <w:rPr>
          <w:lang w:val="fr-FR"/>
        </w:rPr>
      </w:pPr>
      <w:r w:rsidRPr="00A455FC">
        <w:rPr>
          <w:lang w:val="fr-FR"/>
        </w:rPr>
        <w:t xml:space="preserve">soit une vidéo de </w:t>
      </w:r>
      <w:r w:rsidR="00A455FC" w:rsidRPr="00A455FC">
        <w:rPr>
          <w:lang w:val="fr-FR"/>
        </w:rPr>
        <w:t xml:space="preserve">maximum </w:t>
      </w:r>
      <w:r w:rsidRPr="00A455FC">
        <w:rPr>
          <w:lang w:val="fr-FR"/>
        </w:rPr>
        <w:t xml:space="preserve">3 minutes </w:t>
      </w:r>
    </w:p>
    <w:p w14:paraId="46C5F81B" w14:textId="77777777" w:rsidR="005015CC" w:rsidRPr="00A455FC" w:rsidRDefault="005015CC" w:rsidP="005015CC">
      <w:pPr>
        <w:rPr>
          <w:lang w:val="fr-FR"/>
        </w:rPr>
      </w:pPr>
    </w:p>
    <w:p w14:paraId="1F58AB80" w14:textId="1BCE90E9" w:rsidR="00350643" w:rsidRPr="00A455FC" w:rsidRDefault="005015CC" w:rsidP="005015CC">
      <w:pPr>
        <w:rPr>
          <w:lang w:val="fr-FR"/>
        </w:rPr>
      </w:pPr>
      <w:r w:rsidRPr="00A455FC">
        <w:rPr>
          <w:lang w:val="fr-FR"/>
        </w:rPr>
        <w:t xml:space="preserve">Les dossiers excédant ces volumes </w:t>
      </w:r>
      <w:r w:rsidR="00A455FC">
        <w:rPr>
          <w:lang w:val="fr-FR"/>
        </w:rPr>
        <w:t>pourront</w:t>
      </w:r>
      <w:r w:rsidR="00A455FC" w:rsidRPr="00A455FC">
        <w:rPr>
          <w:lang w:val="fr-FR"/>
        </w:rPr>
        <w:t xml:space="preserve"> </w:t>
      </w:r>
      <w:r w:rsidRPr="00A455FC">
        <w:rPr>
          <w:lang w:val="fr-FR"/>
        </w:rPr>
        <w:t>être refusés</w:t>
      </w:r>
      <w:r w:rsidR="00A455FC">
        <w:rPr>
          <w:lang w:val="fr-FR"/>
        </w:rPr>
        <w:t>.</w:t>
      </w:r>
    </w:p>
    <w:p w14:paraId="0E28EEDF" w14:textId="77777777" w:rsidR="00307E4F" w:rsidRPr="00A455FC" w:rsidRDefault="00307E4F" w:rsidP="00307E4F">
      <w:pPr>
        <w:rPr>
          <w:lang w:val="fr-FR"/>
        </w:rPr>
      </w:pPr>
    </w:p>
    <w:p w14:paraId="7491390F" w14:textId="5E9A0186" w:rsidR="00307E4F" w:rsidRPr="00A455FC" w:rsidRDefault="007C4F33" w:rsidP="00307E4F">
      <w:pPr>
        <w:rPr>
          <w:b/>
          <w:bCs/>
          <w:lang w:val="fr-FR"/>
        </w:rPr>
      </w:pPr>
      <w:r w:rsidRPr="00A455FC">
        <w:rPr>
          <w:b/>
          <w:bCs/>
          <w:lang w:val="fr-FR"/>
        </w:rPr>
        <w:t>RAPPEL DES CRIT</w:t>
      </w:r>
      <w:r w:rsidR="00A455FC">
        <w:rPr>
          <w:b/>
          <w:bCs/>
          <w:lang w:val="fr-FR"/>
        </w:rPr>
        <w:t>È</w:t>
      </w:r>
      <w:r w:rsidRPr="00A455FC">
        <w:rPr>
          <w:b/>
          <w:bCs/>
          <w:lang w:val="fr-FR"/>
        </w:rPr>
        <w:t>RES DE JUGEMENT</w:t>
      </w:r>
      <w:r w:rsidR="00307E4F" w:rsidRPr="00A455FC">
        <w:rPr>
          <w:b/>
          <w:bCs/>
          <w:lang w:val="fr-FR"/>
        </w:rPr>
        <w:t xml:space="preserve"> </w:t>
      </w:r>
      <w:r w:rsidRPr="00A455FC">
        <w:rPr>
          <w:b/>
          <w:bCs/>
          <w:lang w:val="fr-FR"/>
        </w:rPr>
        <w:t>(voir règlement</w:t>
      </w:r>
      <w:r w:rsidR="00307E4F" w:rsidRPr="00A455FC">
        <w:rPr>
          <w:b/>
          <w:bCs/>
          <w:lang w:val="fr-FR"/>
        </w:rPr>
        <w:t xml:space="preserve"> SONIQ)</w:t>
      </w:r>
    </w:p>
    <w:p w14:paraId="3CC8BAE4" w14:textId="77777777" w:rsidR="00307E4F" w:rsidRPr="00A455FC" w:rsidRDefault="00307E4F" w:rsidP="00307E4F">
      <w:pPr>
        <w:rPr>
          <w:lang w:val="fr-FR"/>
        </w:rPr>
      </w:pPr>
    </w:p>
    <w:p w14:paraId="34E1B79F" w14:textId="77777777" w:rsidR="00C8723B" w:rsidRPr="00C8723B" w:rsidRDefault="00C8723B" w:rsidP="00C8723B">
      <w:pPr>
        <w:rPr>
          <w:lang w:val="fr-FR"/>
        </w:rPr>
      </w:pPr>
      <w:r w:rsidRPr="00C8723B">
        <w:rPr>
          <w:lang w:val="fr-FR"/>
        </w:rPr>
        <w:t>Le prix BEST BRANDED AUDIO CONTENT récompense toutes les formes de contenus audio – à la demande ou linéaires – qui servent à positionner, soutenir ou donner de la profondeur à une marque.</w:t>
      </w:r>
    </w:p>
    <w:p w14:paraId="524E12F2" w14:textId="77777777" w:rsidR="00C8723B" w:rsidRPr="00C8723B" w:rsidRDefault="00C8723B" w:rsidP="00C8723B">
      <w:pPr>
        <w:rPr>
          <w:lang w:val="fr-FR"/>
        </w:rPr>
      </w:pPr>
    </w:p>
    <w:p w14:paraId="19E8419C" w14:textId="1839B2FF" w:rsidR="006C237F" w:rsidRDefault="00C8723B" w:rsidP="00C8723B">
      <w:pPr>
        <w:rPr>
          <w:lang w:val="fr-FR"/>
        </w:rPr>
      </w:pPr>
      <w:r w:rsidRPr="00C8723B">
        <w:rPr>
          <w:lang w:val="fr-FR"/>
        </w:rPr>
        <w:t>Toutes les formes possibles se qualifient ici : podcasts de marque, publicité audio native, haut-parleurs intelligents, chaînes de radio de marque,…</w:t>
      </w:r>
    </w:p>
    <w:p w14:paraId="5C4DBCA6" w14:textId="77777777" w:rsidR="00116C97" w:rsidRPr="00A455FC" w:rsidRDefault="00116C97" w:rsidP="00C8723B">
      <w:pPr>
        <w:rPr>
          <w:lang w:val="fr-FR"/>
        </w:rPr>
      </w:pPr>
    </w:p>
    <w:p w14:paraId="01EB3A1E" w14:textId="65664957" w:rsidR="00CD6B81" w:rsidRDefault="000D7C26" w:rsidP="000D7C26">
      <w:pPr>
        <w:rPr>
          <w:lang w:val="fr-FR"/>
        </w:rPr>
      </w:pPr>
      <w:r w:rsidRPr="000D7C26">
        <w:rPr>
          <w:lang w:val="fr-FR"/>
        </w:rPr>
        <w:t>But</w:t>
      </w:r>
      <w:r>
        <w:rPr>
          <w:lang w:val="fr-FR"/>
        </w:rPr>
        <w:t> : d</w:t>
      </w:r>
      <w:r w:rsidRPr="000D7C26">
        <w:rPr>
          <w:lang w:val="fr-FR"/>
        </w:rPr>
        <w:t xml:space="preserve">étecter toutes les formes alternatives de publicité audio comme vecteur de </w:t>
      </w:r>
      <w:proofErr w:type="spellStart"/>
      <w:r w:rsidRPr="000D7C26">
        <w:rPr>
          <w:lang w:val="fr-FR"/>
        </w:rPr>
        <w:t>branding</w:t>
      </w:r>
      <w:proofErr w:type="spellEnd"/>
      <w:r w:rsidRPr="000D7C26">
        <w:rPr>
          <w:lang w:val="fr-FR"/>
        </w:rPr>
        <w:t xml:space="preserve"> et mettre en avant leurs</w:t>
      </w:r>
      <w:r>
        <w:rPr>
          <w:lang w:val="fr-FR"/>
        </w:rPr>
        <w:t xml:space="preserve"> </w:t>
      </w:r>
      <w:r w:rsidRPr="000D7C26">
        <w:rPr>
          <w:lang w:val="fr-FR"/>
        </w:rPr>
        <w:t>bonnes pratiques.</w:t>
      </w:r>
    </w:p>
    <w:p w14:paraId="65C753ED" w14:textId="77777777" w:rsidR="000D7C26" w:rsidRPr="00A455FC" w:rsidRDefault="000D7C26" w:rsidP="000D7C26">
      <w:pPr>
        <w:rPr>
          <w:lang w:val="fr-FR"/>
        </w:rPr>
      </w:pPr>
    </w:p>
    <w:p w14:paraId="37D339CE" w14:textId="753FD81F" w:rsidR="003A46E1" w:rsidRPr="00A455FC" w:rsidRDefault="00CD6B81" w:rsidP="00CD6B81">
      <w:pPr>
        <w:rPr>
          <w:u w:val="single"/>
          <w:lang w:val="fr-FR"/>
        </w:rPr>
      </w:pPr>
      <w:r w:rsidRPr="00A455FC">
        <w:rPr>
          <w:u w:val="single"/>
          <w:lang w:val="fr-FR"/>
        </w:rPr>
        <w:t xml:space="preserve">Critères d’évaluation pour le prix de ‘Best </w:t>
      </w:r>
      <w:proofErr w:type="spellStart"/>
      <w:r w:rsidR="008A6EB2">
        <w:rPr>
          <w:u w:val="single"/>
          <w:lang w:val="fr-FR"/>
        </w:rPr>
        <w:t>b</w:t>
      </w:r>
      <w:r w:rsidR="00B050D1">
        <w:rPr>
          <w:u w:val="single"/>
          <w:lang w:val="fr-FR"/>
        </w:rPr>
        <w:t>randed</w:t>
      </w:r>
      <w:proofErr w:type="spellEnd"/>
      <w:r w:rsidR="00B050D1">
        <w:rPr>
          <w:u w:val="single"/>
          <w:lang w:val="fr-FR"/>
        </w:rPr>
        <w:t xml:space="preserve"> </w:t>
      </w:r>
      <w:r w:rsidR="008A6EB2">
        <w:rPr>
          <w:u w:val="single"/>
          <w:lang w:val="fr-FR"/>
        </w:rPr>
        <w:t>audio content</w:t>
      </w:r>
      <w:r w:rsidRPr="00A455FC">
        <w:rPr>
          <w:u w:val="single"/>
          <w:lang w:val="fr-FR"/>
        </w:rPr>
        <w:t>’</w:t>
      </w:r>
    </w:p>
    <w:p w14:paraId="4B82DD45" w14:textId="77777777" w:rsidR="00B050D1" w:rsidRPr="00B050D1" w:rsidRDefault="00B050D1" w:rsidP="00B050D1">
      <w:pPr>
        <w:rPr>
          <w:lang w:val="fr-FR"/>
        </w:rPr>
      </w:pPr>
      <w:r w:rsidRPr="00B050D1">
        <w:rPr>
          <w:lang w:val="fr-FR"/>
        </w:rPr>
        <w:t>– 33% d’originalité de la démarche</w:t>
      </w:r>
    </w:p>
    <w:p w14:paraId="766F7D46" w14:textId="77777777" w:rsidR="00B050D1" w:rsidRPr="00B050D1" w:rsidRDefault="00B050D1" w:rsidP="00B050D1">
      <w:pPr>
        <w:rPr>
          <w:lang w:val="fr-FR"/>
        </w:rPr>
      </w:pPr>
      <w:r w:rsidRPr="00B050D1">
        <w:rPr>
          <w:lang w:val="fr-FR"/>
        </w:rPr>
        <w:t>– 33% la connexion du contenu avec la marque. Les deux se complètent-ils ?</w:t>
      </w:r>
    </w:p>
    <w:p w14:paraId="3C2F8552" w14:textId="2E25E523" w:rsidR="00307E4F" w:rsidRDefault="00B050D1" w:rsidP="00B050D1">
      <w:pPr>
        <w:rPr>
          <w:lang w:val="fr-FR"/>
        </w:rPr>
      </w:pPr>
      <w:r w:rsidRPr="00B050D1">
        <w:rPr>
          <w:lang w:val="fr-FR"/>
        </w:rPr>
        <w:t>– 33% de résultats : quel a été l’impact ? Qu’est-ce que cela a donné?</w:t>
      </w:r>
    </w:p>
    <w:p w14:paraId="14740E4B" w14:textId="77777777" w:rsidR="00B050D1" w:rsidRPr="00A455FC" w:rsidRDefault="00B050D1" w:rsidP="00B050D1">
      <w:pPr>
        <w:rPr>
          <w:lang w:val="fr-FR"/>
        </w:rPr>
      </w:pPr>
    </w:p>
    <w:p w14:paraId="603B628E" w14:textId="17749482" w:rsidR="00875B7A" w:rsidRPr="00A455FC" w:rsidRDefault="00C0409D" w:rsidP="00307E4F">
      <w:pPr>
        <w:rPr>
          <w:lang w:val="fr-FR"/>
        </w:rPr>
      </w:pPr>
      <w:r w:rsidRPr="00A455FC">
        <w:rPr>
          <w:lang w:val="fr-FR"/>
        </w:rPr>
        <w:t xml:space="preserve">Nous vous conseillons de consulter l’entièreté du règlement </w:t>
      </w:r>
      <w:r w:rsidR="00875B7A" w:rsidRPr="00A455FC">
        <w:rPr>
          <w:lang w:val="fr-FR"/>
        </w:rPr>
        <w:t>SONIQ AWARD</w:t>
      </w:r>
      <w:r w:rsidRPr="00A455FC">
        <w:rPr>
          <w:lang w:val="fr-FR"/>
        </w:rPr>
        <w:t>.</w:t>
      </w:r>
    </w:p>
    <w:p w14:paraId="11717E28" w14:textId="6E71ED9B" w:rsidR="00307E4F" w:rsidRPr="00A455FC" w:rsidRDefault="00307E4F" w:rsidP="00307E4F">
      <w:pPr>
        <w:rPr>
          <w:lang w:val="fr-FR"/>
        </w:rPr>
      </w:pPr>
      <w:r w:rsidRPr="00A455FC">
        <w:rPr>
          <w:lang w:val="fr-FR"/>
        </w:rPr>
        <w:br w:type="page"/>
      </w:r>
    </w:p>
    <w:p w14:paraId="6C91679D" w14:textId="23B59667" w:rsidR="007A25C5" w:rsidRPr="007C4E29" w:rsidRDefault="00282C0C" w:rsidP="005302B9">
      <w:pPr>
        <w:rPr>
          <w:sz w:val="32"/>
          <w:szCs w:val="32"/>
          <w:lang w:val="fr-FR"/>
        </w:rPr>
      </w:pPr>
      <w:r w:rsidRPr="007C4E29">
        <w:rPr>
          <w:sz w:val="32"/>
          <w:szCs w:val="32"/>
          <w:lang w:val="fr-FR"/>
        </w:rPr>
        <w:lastRenderedPageBreak/>
        <w:t>FORMULAIRE D’INSCRIPTION</w:t>
      </w:r>
      <w:r w:rsidR="00925238" w:rsidRPr="007C4E29">
        <w:rPr>
          <w:sz w:val="32"/>
          <w:szCs w:val="32"/>
          <w:lang w:val="fr-FR"/>
        </w:rPr>
        <w:t xml:space="preserve"> </w:t>
      </w:r>
      <w:r w:rsidR="00DD2E5B" w:rsidRPr="007C4E29">
        <w:rPr>
          <w:sz w:val="32"/>
          <w:szCs w:val="32"/>
          <w:lang w:val="fr-FR"/>
        </w:rPr>
        <w:t xml:space="preserve">SONIQ AWARD </w:t>
      </w:r>
      <w:r w:rsidR="00A455FC" w:rsidRPr="007C4E29">
        <w:rPr>
          <w:sz w:val="32"/>
          <w:szCs w:val="32"/>
          <w:lang w:val="fr-FR"/>
        </w:rPr>
        <w:t>‘</w:t>
      </w:r>
      <w:r w:rsidR="00DD2E5B" w:rsidRPr="007C4E29">
        <w:rPr>
          <w:sz w:val="32"/>
          <w:szCs w:val="32"/>
          <w:lang w:val="fr-FR"/>
        </w:rPr>
        <w:t xml:space="preserve">Best </w:t>
      </w:r>
      <w:proofErr w:type="spellStart"/>
      <w:r w:rsidR="00E73A21" w:rsidRPr="007C4E29">
        <w:rPr>
          <w:sz w:val="32"/>
          <w:szCs w:val="32"/>
          <w:lang w:val="fr-FR"/>
        </w:rPr>
        <w:t>branded</w:t>
      </w:r>
      <w:proofErr w:type="spellEnd"/>
      <w:r w:rsidR="00E73A21" w:rsidRPr="007C4E29">
        <w:rPr>
          <w:sz w:val="32"/>
          <w:szCs w:val="32"/>
          <w:lang w:val="fr-FR"/>
        </w:rPr>
        <w:t xml:space="preserve"> audio content’</w:t>
      </w:r>
    </w:p>
    <w:p w14:paraId="2140EE7E" w14:textId="77777777" w:rsidR="004B68E1" w:rsidRPr="007C4E29" w:rsidRDefault="004B68E1" w:rsidP="005302B9">
      <w:pPr>
        <w:rPr>
          <w:lang w:val="fr-FR"/>
        </w:rPr>
      </w:pPr>
    </w:p>
    <w:p w14:paraId="061EB98E" w14:textId="77777777" w:rsidR="006E4F00" w:rsidRPr="00A455FC" w:rsidRDefault="006E4F00" w:rsidP="006E4F00">
      <w:pPr>
        <w:rPr>
          <w:u w:val="single"/>
          <w:lang w:val="fr-FR"/>
        </w:rPr>
      </w:pPr>
      <w:r w:rsidRPr="00A455FC">
        <w:rPr>
          <w:u w:val="single"/>
          <w:lang w:val="fr-FR"/>
        </w:rPr>
        <w:t>Informations concernant le pétitionnaire</w:t>
      </w:r>
    </w:p>
    <w:p w14:paraId="63C12BDD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>Société :</w:t>
      </w:r>
    </w:p>
    <w:p w14:paraId="04BCAEBB" w14:textId="7443DC9E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 xml:space="preserve">Type : Annonceur/Agence créative/Maison de production/Agence </w:t>
      </w:r>
      <w:r w:rsidR="00A455FC">
        <w:rPr>
          <w:lang w:val="fr-FR"/>
        </w:rPr>
        <w:t>mé</w:t>
      </w:r>
      <w:r w:rsidRPr="00A455FC">
        <w:rPr>
          <w:lang w:val="fr-FR"/>
        </w:rPr>
        <w:t>dia (biffer les mentions inutiles)</w:t>
      </w:r>
    </w:p>
    <w:p w14:paraId="5587EF8F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>Contact :</w:t>
      </w:r>
    </w:p>
    <w:p w14:paraId="5AFE208E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 xml:space="preserve">Fonction : </w:t>
      </w:r>
    </w:p>
    <w:p w14:paraId="6233DF18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>E-mail :</w:t>
      </w:r>
    </w:p>
    <w:p w14:paraId="7B02910E" w14:textId="77777777" w:rsidR="006E4F00" w:rsidRPr="00A455FC" w:rsidRDefault="006E4F00" w:rsidP="006E4F00">
      <w:pPr>
        <w:rPr>
          <w:lang w:val="fr-FR"/>
        </w:rPr>
      </w:pPr>
      <w:r w:rsidRPr="00A455FC">
        <w:rPr>
          <w:lang w:val="fr-FR"/>
        </w:rPr>
        <w:t>Portable :</w:t>
      </w:r>
    </w:p>
    <w:p w14:paraId="47665FD2" w14:textId="77777777" w:rsidR="007A25C5" w:rsidRPr="00A455FC" w:rsidRDefault="007A25C5" w:rsidP="005302B9">
      <w:pPr>
        <w:rPr>
          <w:lang w:val="fr-FR"/>
        </w:rPr>
      </w:pPr>
    </w:p>
    <w:p w14:paraId="74B5D6FE" w14:textId="77777777" w:rsidR="00F16775" w:rsidRPr="00A455FC" w:rsidRDefault="00F16775" w:rsidP="00F16775">
      <w:pPr>
        <w:rPr>
          <w:u w:val="single"/>
          <w:lang w:val="fr-FR"/>
        </w:rPr>
      </w:pPr>
      <w:r w:rsidRPr="00A455FC">
        <w:rPr>
          <w:u w:val="single"/>
          <w:lang w:val="fr-FR"/>
        </w:rPr>
        <w:t>Informations concernant la marque et l’annonceur</w:t>
      </w:r>
    </w:p>
    <w:p w14:paraId="7F05D37E" w14:textId="77777777" w:rsidR="00F16775" w:rsidRPr="00A455FC" w:rsidRDefault="00F16775" w:rsidP="00F16775">
      <w:pPr>
        <w:rPr>
          <w:lang w:val="fr-FR"/>
        </w:rPr>
      </w:pPr>
      <w:r w:rsidRPr="00A455FC">
        <w:rPr>
          <w:lang w:val="fr-FR"/>
        </w:rPr>
        <w:t>Annonceur :</w:t>
      </w:r>
    </w:p>
    <w:p w14:paraId="1D8F877B" w14:textId="77777777" w:rsidR="00F16775" w:rsidRPr="00A455FC" w:rsidRDefault="00F16775" w:rsidP="00F16775">
      <w:pPr>
        <w:rPr>
          <w:lang w:val="fr-FR"/>
        </w:rPr>
      </w:pPr>
      <w:r w:rsidRPr="00A455FC">
        <w:rPr>
          <w:lang w:val="fr-FR"/>
        </w:rPr>
        <w:t>Marque/Produit :</w:t>
      </w:r>
    </w:p>
    <w:p w14:paraId="2592C2F5" w14:textId="3B069FD9" w:rsidR="0028023F" w:rsidRPr="00A455FC" w:rsidRDefault="0028023F" w:rsidP="007A25C5">
      <w:pPr>
        <w:rPr>
          <w:lang w:val="fr-FR"/>
        </w:rPr>
      </w:pPr>
    </w:p>
    <w:p w14:paraId="082F0BF2" w14:textId="0D9CBE3F" w:rsidR="0012328C" w:rsidRPr="00A455FC" w:rsidRDefault="007308B8" w:rsidP="007A25C5">
      <w:pPr>
        <w:pBdr>
          <w:bottom w:val="single" w:sz="12" w:space="1" w:color="auto"/>
        </w:pBdr>
        <w:rPr>
          <w:lang w:val="fr-FR"/>
        </w:rPr>
      </w:pPr>
      <w:r w:rsidRPr="00A455FC">
        <w:rPr>
          <w:lang w:val="fr-FR"/>
        </w:rPr>
        <w:t>Annexes</w:t>
      </w:r>
      <w:r w:rsidR="0012328C" w:rsidRPr="00A455FC">
        <w:rPr>
          <w:lang w:val="fr-FR"/>
        </w:rPr>
        <w:t xml:space="preserve"> : …</w:t>
      </w:r>
      <w:r w:rsidR="005258E1" w:rsidRPr="00A455FC">
        <w:rPr>
          <w:lang w:val="fr-FR"/>
        </w:rPr>
        <w:t xml:space="preserve">. </w:t>
      </w:r>
      <w:r w:rsidR="0012328C" w:rsidRPr="00A455FC">
        <w:rPr>
          <w:lang w:val="fr-FR"/>
        </w:rPr>
        <w:t>pag</w:t>
      </w:r>
      <w:r w:rsidRPr="00A455FC">
        <w:rPr>
          <w:lang w:val="fr-FR"/>
        </w:rPr>
        <w:t>es</w:t>
      </w:r>
    </w:p>
    <w:p w14:paraId="1FD16311" w14:textId="77777777" w:rsidR="0012328C" w:rsidRPr="00A455FC" w:rsidRDefault="0012328C" w:rsidP="007A25C5">
      <w:pPr>
        <w:rPr>
          <w:lang w:val="fr-FR"/>
        </w:rPr>
      </w:pPr>
    </w:p>
    <w:p w14:paraId="667BB570" w14:textId="77777777" w:rsidR="00307E4F" w:rsidRPr="00A455FC" w:rsidRDefault="00307E4F" w:rsidP="007A25C5">
      <w:pPr>
        <w:rPr>
          <w:lang w:val="fr-FR"/>
        </w:rPr>
      </w:pPr>
    </w:p>
    <w:p w14:paraId="61073B76" w14:textId="77777777" w:rsidR="00903F6A" w:rsidRPr="00BA67C4" w:rsidRDefault="00903F6A" w:rsidP="00903F6A">
      <w:pPr>
        <w:spacing w:after="160" w:line="259" w:lineRule="auto"/>
        <w:rPr>
          <w:b/>
          <w:bCs/>
          <w:lang w:val="fr-FR"/>
        </w:rPr>
      </w:pPr>
      <w:r w:rsidRPr="00BA67C4">
        <w:rPr>
          <w:b/>
          <w:bCs/>
          <w:lang w:val="fr-FR"/>
        </w:rPr>
        <w:t>TITRE DU DOSSIER</w:t>
      </w:r>
    </w:p>
    <w:p w14:paraId="6D8113E0" w14:textId="1D54D73B" w:rsidR="00903F6A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RESUME DU CASE</w:t>
      </w:r>
      <w:r w:rsidR="00DF5B20" w:rsidRPr="00BA67C4">
        <w:rPr>
          <w:lang w:val="fr-FR"/>
        </w:rPr>
        <w:t xml:space="preserve"> </w:t>
      </w:r>
      <w:r w:rsidR="002F6624" w:rsidRPr="00BA67C4">
        <w:rPr>
          <w:lang w:val="fr-FR"/>
        </w:rPr>
        <w:t>(en 3 lignes)</w:t>
      </w:r>
    </w:p>
    <w:p w14:paraId="5AD1AF33" w14:textId="77777777" w:rsidR="00BA67C4" w:rsidRPr="00BA67C4" w:rsidRDefault="00BA67C4" w:rsidP="00BA67C4">
      <w:pPr>
        <w:pStyle w:val="ListParagraph"/>
        <w:spacing w:after="160" w:line="259" w:lineRule="auto"/>
        <w:rPr>
          <w:lang w:val="fr-FR"/>
        </w:rPr>
      </w:pPr>
    </w:p>
    <w:p w14:paraId="7C89E7E4" w14:textId="7C87EF03" w:rsidR="00BA67C4" w:rsidRPr="00BA67C4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CONTEXTE + ARGUMENTATION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>Points de départ : problématique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 xml:space="preserve">Traduction de la problématique et </w:t>
      </w:r>
      <w:r w:rsidR="00A455FC" w:rsidRPr="00BA67C4">
        <w:rPr>
          <w:lang w:val="fr-FR"/>
        </w:rPr>
        <w:t xml:space="preserve">des </w:t>
      </w:r>
      <w:r w:rsidRPr="00BA67C4">
        <w:rPr>
          <w:lang w:val="fr-FR"/>
        </w:rPr>
        <w:t>insights dans les développements concernés</w:t>
      </w:r>
    </w:p>
    <w:p w14:paraId="5E8702F9" w14:textId="77777777" w:rsidR="00BA67C4" w:rsidRPr="00BA67C4" w:rsidRDefault="00BA67C4" w:rsidP="00BA67C4">
      <w:pPr>
        <w:pStyle w:val="ListParagraph"/>
        <w:spacing w:after="160" w:line="259" w:lineRule="auto"/>
        <w:rPr>
          <w:lang w:val="fr-FR"/>
        </w:rPr>
      </w:pPr>
    </w:p>
    <w:p w14:paraId="51E271BB" w14:textId="06673D2E" w:rsidR="0040031E" w:rsidRPr="006E66C4" w:rsidRDefault="0040031E" w:rsidP="0040031E">
      <w:pPr>
        <w:pStyle w:val="ListParagraph"/>
        <w:numPr>
          <w:ilvl w:val="0"/>
          <w:numId w:val="16"/>
        </w:numPr>
        <w:rPr>
          <w:lang w:val="fr-FR"/>
        </w:rPr>
      </w:pPr>
      <w:r w:rsidRPr="006E66C4">
        <w:rPr>
          <w:lang w:val="fr-FR"/>
        </w:rPr>
        <w:t>QUELLE EST LA VALEUR AJOUTÉE DE L’UTILISATION DE L</w:t>
      </w:r>
      <w:r w:rsidR="00286F8F">
        <w:rPr>
          <w:lang w:val="fr-FR"/>
        </w:rPr>
        <w:t>’AUDIO</w:t>
      </w:r>
      <w:r w:rsidRPr="006E66C4">
        <w:rPr>
          <w:lang w:val="fr-FR"/>
        </w:rPr>
        <w:t>?</w:t>
      </w:r>
      <w:r w:rsidRPr="006E66C4">
        <w:rPr>
          <w:lang w:val="fr-FR"/>
        </w:rPr>
        <w:br/>
        <w:t>Pourquoi a-t-on opté pour l</w:t>
      </w:r>
      <w:r w:rsidR="00286F8F">
        <w:rPr>
          <w:lang w:val="fr-FR"/>
        </w:rPr>
        <w:t>e</w:t>
      </w:r>
      <w:r w:rsidRPr="006E66C4">
        <w:rPr>
          <w:lang w:val="fr-FR"/>
        </w:rPr>
        <w:t xml:space="preserve"> </w:t>
      </w:r>
      <w:r w:rsidR="00286F8F">
        <w:rPr>
          <w:lang w:val="fr-FR"/>
        </w:rPr>
        <w:t>audio</w:t>
      </w:r>
      <w:r w:rsidRPr="006E66C4">
        <w:rPr>
          <w:lang w:val="fr-FR"/>
        </w:rPr>
        <w:t> ? Quel a été le rôle de l</w:t>
      </w:r>
      <w:r w:rsidR="00286F8F">
        <w:rPr>
          <w:lang w:val="fr-FR"/>
        </w:rPr>
        <w:t xml:space="preserve">’audio </w:t>
      </w:r>
      <w:r w:rsidRPr="006E66C4">
        <w:rPr>
          <w:lang w:val="fr-FR"/>
        </w:rPr>
        <w:t>dans la réalisation des objectifs ?</w:t>
      </w:r>
    </w:p>
    <w:p w14:paraId="14704DD7" w14:textId="77777777" w:rsidR="00BA67C4" w:rsidRPr="00BA67C4" w:rsidRDefault="00BA67C4" w:rsidP="00BA67C4">
      <w:pPr>
        <w:pStyle w:val="ListParagraph"/>
        <w:spacing w:after="160" w:line="259" w:lineRule="auto"/>
        <w:rPr>
          <w:lang w:val="fr-FR"/>
        </w:rPr>
      </w:pPr>
    </w:p>
    <w:p w14:paraId="6644F8AA" w14:textId="4B9EBFA3" w:rsidR="00BA67C4" w:rsidRPr="00BA67C4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R</w:t>
      </w:r>
      <w:r w:rsidR="00A455FC" w:rsidRPr="00BA67C4">
        <w:rPr>
          <w:lang w:val="fr-FR"/>
        </w:rPr>
        <w:t>É</w:t>
      </w:r>
      <w:r w:rsidRPr="00BA67C4">
        <w:rPr>
          <w:lang w:val="fr-FR"/>
        </w:rPr>
        <w:t>SULTATS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 xml:space="preserve">Mesures de </w:t>
      </w:r>
      <w:proofErr w:type="spellStart"/>
      <w:r w:rsidRPr="00BA67C4">
        <w:rPr>
          <w:lang w:val="fr-FR"/>
        </w:rPr>
        <w:t>tracking</w:t>
      </w:r>
      <w:proofErr w:type="spellEnd"/>
      <w:r w:rsidRPr="00BA67C4">
        <w:rPr>
          <w:lang w:val="fr-FR"/>
        </w:rPr>
        <w:t xml:space="preserve"> ou autres, témoignage</w:t>
      </w:r>
      <w:r w:rsidR="00A455FC" w:rsidRPr="00BA67C4">
        <w:rPr>
          <w:lang w:val="fr-FR"/>
        </w:rPr>
        <w:t>s</w:t>
      </w:r>
      <w:r w:rsidRPr="00BA67C4">
        <w:rPr>
          <w:lang w:val="fr-FR"/>
        </w:rPr>
        <w:t>, effets en RP, …</w:t>
      </w:r>
      <w:r w:rsidR="00BA67C4">
        <w:rPr>
          <w:lang w:val="fr-FR"/>
        </w:rPr>
        <w:br/>
      </w:r>
    </w:p>
    <w:p w14:paraId="6C4638FA" w14:textId="242AA975" w:rsidR="00903F6A" w:rsidRPr="00BA67C4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POURQUOI CE CASE M</w:t>
      </w:r>
      <w:r w:rsidR="00A455FC" w:rsidRPr="00BA67C4">
        <w:rPr>
          <w:lang w:val="fr-FR"/>
        </w:rPr>
        <w:t>É</w:t>
      </w:r>
      <w:r w:rsidRPr="00BA67C4">
        <w:rPr>
          <w:lang w:val="fr-FR"/>
        </w:rPr>
        <w:t xml:space="preserve">RITE-T-IL UN </w:t>
      </w:r>
      <w:r w:rsidR="00DF5B20" w:rsidRPr="00BA67C4">
        <w:rPr>
          <w:lang w:val="fr-FR"/>
        </w:rPr>
        <w:t>SONIQ AWARD</w:t>
      </w:r>
      <w:r w:rsidRPr="00BA67C4">
        <w:rPr>
          <w:lang w:val="fr-FR"/>
        </w:rPr>
        <w:t xml:space="preserve"> ?</w:t>
      </w:r>
      <w:r w:rsidR="00DF5B20" w:rsidRPr="00BA67C4">
        <w:rPr>
          <w:lang w:val="fr-FR"/>
        </w:rPr>
        <w:br/>
      </w:r>
      <w:r w:rsidRPr="00BA67C4">
        <w:rPr>
          <w:lang w:val="fr-FR"/>
        </w:rPr>
        <w:t>Brève description des éléments démontrant pourquoi ce case fait la différence.</w:t>
      </w:r>
      <w:r w:rsidR="00BA67C4">
        <w:rPr>
          <w:lang w:val="fr-FR"/>
        </w:rPr>
        <w:br/>
      </w:r>
    </w:p>
    <w:p w14:paraId="350149F6" w14:textId="5D04C7C1" w:rsidR="00B3710A" w:rsidRPr="00BA67C4" w:rsidRDefault="00903F6A" w:rsidP="00BA67C4">
      <w:pPr>
        <w:pStyle w:val="ListParagraph"/>
        <w:numPr>
          <w:ilvl w:val="0"/>
          <w:numId w:val="15"/>
        </w:numPr>
        <w:spacing w:after="160" w:line="259" w:lineRule="auto"/>
        <w:rPr>
          <w:lang w:val="fr-FR"/>
        </w:rPr>
      </w:pPr>
      <w:r w:rsidRPr="00BA67C4">
        <w:rPr>
          <w:lang w:val="fr-FR"/>
        </w:rPr>
        <w:t>ANNEXES</w:t>
      </w:r>
    </w:p>
    <w:sectPr w:rsidR="00B3710A" w:rsidRPr="00BA67C4" w:rsidSect="0087262B">
      <w:headerReference w:type="default" r:id="rId10"/>
      <w:footerReference w:type="default" r:id="rId11"/>
      <w:pgSz w:w="11906" w:h="16838"/>
      <w:pgMar w:top="1134" w:right="737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B7D8" w14:textId="77777777" w:rsidR="00F45E23" w:rsidRDefault="00F45E23" w:rsidP="0087262B">
      <w:r>
        <w:separator/>
      </w:r>
    </w:p>
  </w:endnote>
  <w:endnote w:type="continuationSeparator" w:id="0">
    <w:p w14:paraId="63FB9AE2" w14:textId="77777777" w:rsidR="00F45E23" w:rsidRDefault="00F45E23" w:rsidP="0087262B">
      <w:r>
        <w:continuationSeparator/>
      </w:r>
    </w:p>
  </w:endnote>
  <w:endnote w:type="continuationNotice" w:id="1">
    <w:p w14:paraId="1534AA53" w14:textId="77777777" w:rsidR="00F45E23" w:rsidRDefault="00F45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9BDA" w14:textId="77777777" w:rsidR="0087262B" w:rsidRDefault="0087262B" w:rsidP="0087262B">
    <w:pPr>
      <w:pStyle w:val="Footer"/>
      <w:jc w:val="center"/>
      <w:rPr>
        <w:lang w:val="nl-BE"/>
      </w:rPr>
    </w:pPr>
  </w:p>
  <w:p w14:paraId="1295C115" w14:textId="5A293AFA" w:rsidR="0087262B" w:rsidRPr="00AE0FD8" w:rsidRDefault="0087262B" w:rsidP="0087262B">
    <w:pPr>
      <w:pStyle w:val="Footer"/>
      <w:jc w:val="center"/>
      <w:rPr>
        <w:sz w:val="20"/>
        <w:szCs w:val="20"/>
        <w:lang w:val="nl-BE"/>
      </w:rPr>
    </w:pPr>
    <w:r w:rsidRPr="00AE0FD8">
      <w:rPr>
        <w:sz w:val="20"/>
        <w:szCs w:val="20"/>
        <w:lang w:val="nl-BE"/>
      </w:rPr>
      <w:t xml:space="preserve">Association </w:t>
    </w:r>
    <w:proofErr w:type="spellStart"/>
    <w:r w:rsidRPr="00AE0FD8">
      <w:rPr>
        <w:sz w:val="20"/>
        <w:szCs w:val="20"/>
        <w:lang w:val="nl-BE"/>
      </w:rPr>
      <w:t>Belge</w:t>
    </w:r>
    <w:proofErr w:type="spellEnd"/>
    <w:r w:rsidRPr="00AE0FD8">
      <w:rPr>
        <w:sz w:val="20"/>
        <w:szCs w:val="20"/>
        <w:lang w:val="nl-BE"/>
      </w:rPr>
      <w:t xml:space="preserve"> des </w:t>
    </w:r>
    <w:proofErr w:type="spellStart"/>
    <w:r w:rsidRPr="00AE0FD8">
      <w:rPr>
        <w:sz w:val="20"/>
        <w:szCs w:val="20"/>
        <w:lang w:val="nl-BE"/>
      </w:rPr>
      <w:t>Medias</w:t>
    </w:r>
    <w:proofErr w:type="spellEnd"/>
    <w:r w:rsidRPr="00AE0FD8">
      <w:rPr>
        <w:sz w:val="20"/>
        <w:szCs w:val="20"/>
        <w:lang w:val="nl-BE"/>
      </w:rPr>
      <w:t xml:space="preserve"> </w:t>
    </w:r>
    <w:proofErr w:type="spellStart"/>
    <w:r w:rsidRPr="00AE0FD8">
      <w:rPr>
        <w:sz w:val="20"/>
        <w:szCs w:val="20"/>
        <w:lang w:val="nl-BE"/>
      </w:rPr>
      <w:t>Audiovisuels</w:t>
    </w:r>
    <w:proofErr w:type="spellEnd"/>
    <w:r w:rsidRPr="00AE0FD8">
      <w:rPr>
        <w:sz w:val="20"/>
        <w:szCs w:val="20"/>
        <w:lang w:val="nl-BE"/>
      </w:rPr>
      <w:t xml:space="preserve"> – Belgische </w:t>
    </w:r>
    <w:r w:rsidR="00757CBB" w:rsidRPr="00AE0FD8">
      <w:rPr>
        <w:sz w:val="20"/>
        <w:szCs w:val="20"/>
        <w:lang w:val="nl-BE"/>
      </w:rPr>
      <w:t xml:space="preserve">Vereniging </w:t>
    </w:r>
    <w:r w:rsidR="00757CBB">
      <w:rPr>
        <w:sz w:val="20"/>
        <w:szCs w:val="20"/>
        <w:lang w:val="nl-BE"/>
      </w:rPr>
      <w:t xml:space="preserve"> van de </w:t>
    </w:r>
    <w:r w:rsidRPr="00AE0FD8">
      <w:rPr>
        <w:sz w:val="20"/>
        <w:szCs w:val="20"/>
        <w:lang w:val="nl-BE"/>
      </w:rPr>
      <w:t>Audiovisuele Media</w:t>
    </w:r>
  </w:p>
  <w:p w14:paraId="161CEFAA" w14:textId="1B0CED55" w:rsidR="0087262B" w:rsidRPr="000C2569" w:rsidRDefault="0087262B" w:rsidP="0087262B">
    <w:pPr>
      <w:pStyle w:val="Footer"/>
      <w:tabs>
        <w:tab w:val="clear" w:pos="4513"/>
        <w:tab w:val="clear" w:pos="9026"/>
      </w:tabs>
      <w:jc w:val="center"/>
      <w:rPr>
        <w:sz w:val="20"/>
        <w:szCs w:val="20"/>
        <w:lang w:val="nl-BE"/>
      </w:rPr>
    </w:pPr>
    <w:r w:rsidRPr="00757CBB">
      <w:rPr>
        <w:sz w:val="20"/>
        <w:szCs w:val="20"/>
        <w:lang w:val="fr-BE"/>
      </w:rPr>
      <w:t xml:space="preserve">C/O RMB - 2, BOULEVARD LOUIS SCHIMDTLAAN  - 1040 BRUXELLES – BRUSSEL </w:t>
    </w:r>
    <w:r w:rsidRPr="00757CBB">
      <w:rPr>
        <w:sz w:val="20"/>
        <w:szCs w:val="20"/>
        <w:lang w:val="fr-BE"/>
      </w:rPr>
      <w:br/>
      <w:t xml:space="preserve">TEL.  </w:t>
    </w:r>
    <w:r w:rsidRPr="000C2569">
      <w:rPr>
        <w:sz w:val="20"/>
        <w:szCs w:val="20"/>
        <w:lang w:val="nl-BE"/>
      </w:rPr>
      <w:t xml:space="preserve">+32-2-730.44.11  -  ING 310-0613250-05 – TVA/BTW </w:t>
    </w:r>
    <w:r w:rsidR="003527B1" w:rsidRPr="003527B1">
      <w:rPr>
        <w:sz w:val="20"/>
        <w:szCs w:val="20"/>
        <w:lang w:val="nl-BE"/>
      </w:rPr>
      <w:t>0409.202.220</w:t>
    </w:r>
    <w:r w:rsidRPr="000C2569">
      <w:rPr>
        <w:sz w:val="20"/>
        <w:szCs w:val="20"/>
        <w:lang w:val="nl-BE"/>
      </w:rPr>
      <w:t xml:space="preserve">- EMAIL : </w:t>
    </w:r>
    <w:proofErr w:type="spellStart"/>
    <w:r w:rsidRPr="000C2569">
      <w:rPr>
        <w:sz w:val="20"/>
        <w:szCs w:val="20"/>
        <w:lang w:val="nl-BE"/>
      </w:rPr>
      <w:t>info@viabelgium.media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AA5B" w14:textId="77777777" w:rsidR="00F45E23" w:rsidRDefault="00F45E23" w:rsidP="0087262B">
      <w:r>
        <w:separator/>
      </w:r>
    </w:p>
  </w:footnote>
  <w:footnote w:type="continuationSeparator" w:id="0">
    <w:p w14:paraId="5D30AAF5" w14:textId="77777777" w:rsidR="00F45E23" w:rsidRDefault="00F45E23" w:rsidP="0087262B">
      <w:r>
        <w:continuationSeparator/>
      </w:r>
    </w:p>
  </w:footnote>
  <w:footnote w:type="continuationNotice" w:id="1">
    <w:p w14:paraId="48D27CC9" w14:textId="77777777" w:rsidR="00F45E23" w:rsidRDefault="00F45E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26D4" w14:textId="77777777" w:rsidR="0087262B" w:rsidRDefault="008726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A130C3" wp14:editId="73D89DE0">
          <wp:simplePos x="0" y="0"/>
          <wp:positionH relativeFrom="column">
            <wp:posOffset>2758181</wp:posOffset>
          </wp:positionH>
          <wp:positionV relativeFrom="page">
            <wp:posOffset>155348</wp:posOffset>
          </wp:positionV>
          <wp:extent cx="944880" cy="799810"/>
          <wp:effectExtent l="0" t="0" r="762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14"/>
                  <a:stretch/>
                </pic:blipFill>
                <pic:spPr bwMode="auto">
                  <a:xfrm>
                    <a:off x="0" y="0"/>
                    <a:ext cx="944880" cy="799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4B3B2E" w14:textId="77777777" w:rsidR="0087262B" w:rsidRDefault="0087262B">
    <w:pPr>
      <w:pStyle w:val="Header"/>
    </w:pPr>
  </w:p>
  <w:p w14:paraId="022A14FA" w14:textId="77777777" w:rsidR="0087262B" w:rsidRDefault="0087262B">
    <w:pPr>
      <w:pStyle w:val="Header"/>
      <w:rPr>
        <w:noProof/>
      </w:rPr>
    </w:pPr>
  </w:p>
  <w:p w14:paraId="23737651" w14:textId="77777777" w:rsidR="0087262B" w:rsidRDefault="00872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D99"/>
    <w:multiLevelType w:val="hybridMultilevel"/>
    <w:tmpl w:val="164E2F4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8BB"/>
    <w:multiLevelType w:val="hybridMultilevel"/>
    <w:tmpl w:val="6994ABCC"/>
    <w:lvl w:ilvl="0" w:tplc="D7A806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37B18"/>
    <w:multiLevelType w:val="hybridMultilevel"/>
    <w:tmpl w:val="4DBA6C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1A67"/>
    <w:multiLevelType w:val="hybridMultilevel"/>
    <w:tmpl w:val="557837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5166"/>
    <w:multiLevelType w:val="hybridMultilevel"/>
    <w:tmpl w:val="5F40802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3CCC"/>
    <w:multiLevelType w:val="hybridMultilevel"/>
    <w:tmpl w:val="DE4CAE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6650F"/>
    <w:multiLevelType w:val="hybridMultilevel"/>
    <w:tmpl w:val="763C5266"/>
    <w:lvl w:ilvl="0" w:tplc="D7A8060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71FF"/>
    <w:multiLevelType w:val="hybridMultilevel"/>
    <w:tmpl w:val="BD0E5550"/>
    <w:lvl w:ilvl="0" w:tplc="B4E8C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61232"/>
    <w:multiLevelType w:val="hybridMultilevel"/>
    <w:tmpl w:val="B67AEEB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33CC5"/>
    <w:multiLevelType w:val="hybridMultilevel"/>
    <w:tmpl w:val="328E00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C6505"/>
    <w:multiLevelType w:val="hybridMultilevel"/>
    <w:tmpl w:val="3754E576"/>
    <w:lvl w:ilvl="0" w:tplc="6BECD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F5ACE"/>
    <w:multiLevelType w:val="hybridMultilevel"/>
    <w:tmpl w:val="431CE3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63110"/>
    <w:multiLevelType w:val="hybridMultilevel"/>
    <w:tmpl w:val="6972CD9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109C0"/>
    <w:multiLevelType w:val="hybridMultilevel"/>
    <w:tmpl w:val="78B8B5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7279A"/>
    <w:multiLevelType w:val="hybridMultilevel"/>
    <w:tmpl w:val="94502960"/>
    <w:lvl w:ilvl="0" w:tplc="A80A2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5749E"/>
    <w:multiLevelType w:val="hybridMultilevel"/>
    <w:tmpl w:val="5028832E"/>
    <w:lvl w:ilvl="0" w:tplc="D1183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366115">
    <w:abstractNumId w:val="13"/>
  </w:num>
  <w:num w:numId="2" w16cid:durableId="1082218278">
    <w:abstractNumId w:val="15"/>
  </w:num>
  <w:num w:numId="3" w16cid:durableId="1540820103">
    <w:abstractNumId w:val="7"/>
  </w:num>
  <w:num w:numId="4" w16cid:durableId="2065593985">
    <w:abstractNumId w:val="14"/>
  </w:num>
  <w:num w:numId="5" w16cid:durableId="414597421">
    <w:abstractNumId w:val="10"/>
  </w:num>
  <w:num w:numId="6" w16cid:durableId="1873494396">
    <w:abstractNumId w:val="12"/>
  </w:num>
  <w:num w:numId="7" w16cid:durableId="1742408917">
    <w:abstractNumId w:val="8"/>
  </w:num>
  <w:num w:numId="8" w16cid:durableId="584843444">
    <w:abstractNumId w:val="11"/>
  </w:num>
  <w:num w:numId="9" w16cid:durableId="1071779866">
    <w:abstractNumId w:val="0"/>
  </w:num>
  <w:num w:numId="10" w16cid:durableId="1082876640">
    <w:abstractNumId w:val="5"/>
  </w:num>
  <w:num w:numId="11" w16cid:durableId="58020351">
    <w:abstractNumId w:val="4"/>
  </w:num>
  <w:num w:numId="12" w16cid:durableId="121389452">
    <w:abstractNumId w:val="2"/>
  </w:num>
  <w:num w:numId="13" w16cid:durableId="1997031889">
    <w:abstractNumId w:val="1"/>
  </w:num>
  <w:num w:numId="14" w16cid:durableId="186872429">
    <w:abstractNumId w:val="6"/>
  </w:num>
  <w:num w:numId="15" w16cid:durableId="2031905440">
    <w:abstractNumId w:val="3"/>
  </w:num>
  <w:num w:numId="16" w16cid:durableId="18716441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99"/>
    <w:rsid w:val="000021C1"/>
    <w:rsid w:val="000311AF"/>
    <w:rsid w:val="000332BF"/>
    <w:rsid w:val="000505AA"/>
    <w:rsid w:val="00076C4F"/>
    <w:rsid w:val="00086E83"/>
    <w:rsid w:val="00087E8F"/>
    <w:rsid w:val="000C1911"/>
    <w:rsid w:val="000C2569"/>
    <w:rsid w:val="000D7C26"/>
    <w:rsid w:val="000E2A4B"/>
    <w:rsid w:val="00100DD8"/>
    <w:rsid w:val="00103759"/>
    <w:rsid w:val="00116C97"/>
    <w:rsid w:val="0012328C"/>
    <w:rsid w:val="00130FF6"/>
    <w:rsid w:val="00160376"/>
    <w:rsid w:val="0017329F"/>
    <w:rsid w:val="00185F8E"/>
    <w:rsid w:val="00196A3D"/>
    <w:rsid w:val="001A4608"/>
    <w:rsid w:val="001D275A"/>
    <w:rsid w:val="001E1E0F"/>
    <w:rsid w:val="001F4055"/>
    <w:rsid w:val="002236FF"/>
    <w:rsid w:val="002373EC"/>
    <w:rsid w:val="00237E6D"/>
    <w:rsid w:val="00240350"/>
    <w:rsid w:val="00251171"/>
    <w:rsid w:val="0026008D"/>
    <w:rsid w:val="00263DDB"/>
    <w:rsid w:val="00264A22"/>
    <w:rsid w:val="0028023F"/>
    <w:rsid w:val="00280812"/>
    <w:rsid w:val="00282C0C"/>
    <w:rsid w:val="00286F8F"/>
    <w:rsid w:val="00295253"/>
    <w:rsid w:val="002969A4"/>
    <w:rsid w:val="002A353D"/>
    <w:rsid w:val="002B1F66"/>
    <w:rsid w:val="002C2A12"/>
    <w:rsid w:val="002C78AF"/>
    <w:rsid w:val="002F5C7F"/>
    <w:rsid w:val="002F6624"/>
    <w:rsid w:val="00307E4F"/>
    <w:rsid w:val="003216A0"/>
    <w:rsid w:val="00350643"/>
    <w:rsid w:val="003527B1"/>
    <w:rsid w:val="0035506F"/>
    <w:rsid w:val="003616D1"/>
    <w:rsid w:val="00365E95"/>
    <w:rsid w:val="00365F61"/>
    <w:rsid w:val="003A1A4C"/>
    <w:rsid w:val="003A328D"/>
    <w:rsid w:val="003A46E1"/>
    <w:rsid w:val="003B0143"/>
    <w:rsid w:val="003B2F12"/>
    <w:rsid w:val="003B365C"/>
    <w:rsid w:val="003E0F41"/>
    <w:rsid w:val="003E17C0"/>
    <w:rsid w:val="003E6D6A"/>
    <w:rsid w:val="003E7522"/>
    <w:rsid w:val="003F0628"/>
    <w:rsid w:val="003F2A77"/>
    <w:rsid w:val="0040031E"/>
    <w:rsid w:val="00403E56"/>
    <w:rsid w:val="0045426A"/>
    <w:rsid w:val="00482A00"/>
    <w:rsid w:val="0048705C"/>
    <w:rsid w:val="0049430B"/>
    <w:rsid w:val="004A6107"/>
    <w:rsid w:val="004B68E1"/>
    <w:rsid w:val="004B73D4"/>
    <w:rsid w:val="004C32EA"/>
    <w:rsid w:val="005015CC"/>
    <w:rsid w:val="005137C4"/>
    <w:rsid w:val="00524E71"/>
    <w:rsid w:val="005258E1"/>
    <w:rsid w:val="005302B9"/>
    <w:rsid w:val="005508DD"/>
    <w:rsid w:val="0055400F"/>
    <w:rsid w:val="005545D0"/>
    <w:rsid w:val="00576A34"/>
    <w:rsid w:val="00590E3E"/>
    <w:rsid w:val="00596521"/>
    <w:rsid w:val="005B0C96"/>
    <w:rsid w:val="005B2041"/>
    <w:rsid w:val="005E6A06"/>
    <w:rsid w:val="00613A2F"/>
    <w:rsid w:val="006169D0"/>
    <w:rsid w:val="00616F04"/>
    <w:rsid w:val="00624797"/>
    <w:rsid w:val="00630271"/>
    <w:rsid w:val="00636C85"/>
    <w:rsid w:val="00645D59"/>
    <w:rsid w:val="00652CA4"/>
    <w:rsid w:val="006602A5"/>
    <w:rsid w:val="00673561"/>
    <w:rsid w:val="0068541E"/>
    <w:rsid w:val="006A2162"/>
    <w:rsid w:val="006A22D8"/>
    <w:rsid w:val="006A585F"/>
    <w:rsid w:val="006B5D6A"/>
    <w:rsid w:val="006C237F"/>
    <w:rsid w:val="006D0846"/>
    <w:rsid w:val="006D0BFA"/>
    <w:rsid w:val="006E4F00"/>
    <w:rsid w:val="00703321"/>
    <w:rsid w:val="007259B0"/>
    <w:rsid w:val="007308B8"/>
    <w:rsid w:val="00757CBB"/>
    <w:rsid w:val="007639DA"/>
    <w:rsid w:val="00766EB5"/>
    <w:rsid w:val="00770DA0"/>
    <w:rsid w:val="007A033C"/>
    <w:rsid w:val="007A25C5"/>
    <w:rsid w:val="007B4221"/>
    <w:rsid w:val="007C0279"/>
    <w:rsid w:val="007C4E29"/>
    <w:rsid w:val="007C4F33"/>
    <w:rsid w:val="007D05DA"/>
    <w:rsid w:val="007D40A9"/>
    <w:rsid w:val="007F4797"/>
    <w:rsid w:val="0080531A"/>
    <w:rsid w:val="00835DA0"/>
    <w:rsid w:val="00850097"/>
    <w:rsid w:val="00860E8D"/>
    <w:rsid w:val="0087262B"/>
    <w:rsid w:val="00875B7A"/>
    <w:rsid w:val="00893443"/>
    <w:rsid w:val="008A6EB2"/>
    <w:rsid w:val="008B16CF"/>
    <w:rsid w:val="008B6372"/>
    <w:rsid w:val="008C53AA"/>
    <w:rsid w:val="008D6FB9"/>
    <w:rsid w:val="008E5C70"/>
    <w:rsid w:val="008F1BEE"/>
    <w:rsid w:val="00900BB9"/>
    <w:rsid w:val="00901283"/>
    <w:rsid w:val="00903F6A"/>
    <w:rsid w:val="00904BA2"/>
    <w:rsid w:val="0091617A"/>
    <w:rsid w:val="00925238"/>
    <w:rsid w:val="0092604C"/>
    <w:rsid w:val="0093464E"/>
    <w:rsid w:val="009533F3"/>
    <w:rsid w:val="00960FE5"/>
    <w:rsid w:val="009767FF"/>
    <w:rsid w:val="0098701D"/>
    <w:rsid w:val="00993841"/>
    <w:rsid w:val="009E71A2"/>
    <w:rsid w:val="00A004BA"/>
    <w:rsid w:val="00A0633E"/>
    <w:rsid w:val="00A260B5"/>
    <w:rsid w:val="00A4067B"/>
    <w:rsid w:val="00A4333C"/>
    <w:rsid w:val="00A455FC"/>
    <w:rsid w:val="00A51085"/>
    <w:rsid w:val="00A66DF7"/>
    <w:rsid w:val="00A70CF7"/>
    <w:rsid w:val="00A71FF9"/>
    <w:rsid w:val="00A86ED0"/>
    <w:rsid w:val="00A95A2A"/>
    <w:rsid w:val="00AB4558"/>
    <w:rsid w:val="00AC0460"/>
    <w:rsid w:val="00AC1B86"/>
    <w:rsid w:val="00AD2E71"/>
    <w:rsid w:val="00AE0FD8"/>
    <w:rsid w:val="00AE321E"/>
    <w:rsid w:val="00B050D1"/>
    <w:rsid w:val="00B1228C"/>
    <w:rsid w:val="00B1711C"/>
    <w:rsid w:val="00B23AC9"/>
    <w:rsid w:val="00B35731"/>
    <w:rsid w:val="00B3710A"/>
    <w:rsid w:val="00B41853"/>
    <w:rsid w:val="00B82099"/>
    <w:rsid w:val="00B84365"/>
    <w:rsid w:val="00B90924"/>
    <w:rsid w:val="00BA67C4"/>
    <w:rsid w:val="00BD2B43"/>
    <w:rsid w:val="00BE2C6F"/>
    <w:rsid w:val="00BF2917"/>
    <w:rsid w:val="00C00FE2"/>
    <w:rsid w:val="00C0409D"/>
    <w:rsid w:val="00C103B4"/>
    <w:rsid w:val="00C13972"/>
    <w:rsid w:val="00C20AD8"/>
    <w:rsid w:val="00C35888"/>
    <w:rsid w:val="00C53872"/>
    <w:rsid w:val="00C819B4"/>
    <w:rsid w:val="00C840F3"/>
    <w:rsid w:val="00C8723B"/>
    <w:rsid w:val="00C904B6"/>
    <w:rsid w:val="00CA1748"/>
    <w:rsid w:val="00CA6C2A"/>
    <w:rsid w:val="00CB4A21"/>
    <w:rsid w:val="00CB6CDE"/>
    <w:rsid w:val="00CD47FA"/>
    <w:rsid w:val="00CD58BD"/>
    <w:rsid w:val="00CD6B81"/>
    <w:rsid w:val="00CF0815"/>
    <w:rsid w:val="00D00B52"/>
    <w:rsid w:val="00D25235"/>
    <w:rsid w:val="00D3259D"/>
    <w:rsid w:val="00D35C32"/>
    <w:rsid w:val="00D44B9E"/>
    <w:rsid w:val="00D522D7"/>
    <w:rsid w:val="00D528A6"/>
    <w:rsid w:val="00D56AD9"/>
    <w:rsid w:val="00D77E59"/>
    <w:rsid w:val="00D92D9E"/>
    <w:rsid w:val="00DD2E5B"/>
    <w:rsid w:val="00DD7CCC"/>
    <w:rsid w:val="00DE2308"/>
    <w:rsid w:val="00DE29F9"/>
    <w:rsid w:val="00DF42EB"/>
    <w:rsid w:val="00DF5B20"/>
    <w:rsid w:val="00DF7C36"/>
    <w:rsid w:val="00E26F73"/>
    <w:rsid w:val="00E54073"/>
    <w:rsid w:val="00E60989"/>
    <w:rsid w:val="00E63C12"/>
    <w:rsid w:val="00E71F06"/>
    <w:rsid w:val="00E73A21"/>
    <w:rsid w:val="00EA080C"/>
    <w:rsid w:val="00EA0AD5"/>
    <w:rsid w:val="00EA1E6F"/>
    <w:rsid w:val="00EA5300"/>
    <w:rsid w:val="00EA5FD3"/>
    <w:rsid w:val="00EC6422"/>
    <w:rsid w:val="00ED530A"/>
    <w:rsid w:val="00EE15CC"/>
    <w:rsid w:val="00EF2D8A"/>
    <w:rsid w:val="00F15E88"/>
    <w:rsid w:val="00F16775"/>
    <w:rsid w:val="00F30558"/>
    <w:rsid w:val="00F33DBE"/>
    <w:rsid w:val="00F45E23"/>
    <w:rsid w:val="00F50CB4"/>
    <w:rsid w:val="00F52900"/>
    <w:rsid w:val="00F96C45"/>
    <w:rsid w:val="00F973D0"/>
    <w:rsid w:val="00FA436B"/>
    <w:rsid w:val="00FA7B56"/>
    <w:rsid w:val="00FB148A"/>
    <w:rsid w:val="00FC75FA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7C3E0"/>
  <w15:chartTrackingRefBased/>
  <w15:docId w15:val="{E8063288-BC1A-4900-8333-943B6FC2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B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0F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62B"/>
  </w:style>
  <w:style w:type="paragraph" w:styleId="Footer">
    <w:name w:val="footer"/>
    <w:basedOn w:val="Normal"/>
    <w:link w:val="FooterChar"/>
    <w:uiPriority w:val="99"/>
    <w:unhideWhenUsed/>
    <w:rsid w:val="00872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62B"/>
  </w:style>
  <w:style w:type="paragraph" w:styleId="NoSpacing">
    <w:name w:val="No Spacing"/>
    <w:uiPriority w:val="1"/>
    <w:qFormat/>
    <w:rsid w:val="00C819B4"/>
    <w:pPr>
      <w:spacing w:after="0" w:afterAutospacing="1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FD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0FD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080C"/>
    <w:pPr>
      <w:numPr>
        <w:ilvl w:val="1"/>
      </w:numPr>
      <w:spacing w:after="160"/>
    </w:pPr>
    <w:rPr>
      <w:rFonts w:eastAsiaTheme="minorEastAsia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A080C"/>
    <w:rPr>
      <w:rFonts w:eastAsiaTheme="minorEastAsia"/>
      <w:spacing w:val="15"/>
      <w:u w:val="single"/>
    </w:rPr>
  </w:style>
  <w:style w:type="table" w:styleId="TableGrid">
    <w:name w:val="Table Grid"/>
    <w:basedOn w:val="TableNormal"/>
    <w:uiPriority w:val="59"/>
    <w:rsid w:val="002A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A4C"/>
    <w:rPr>
      <w:color w:val="605E5C"/>
      <w:shd w:val="clear" w:color="auto" w:fill="E1DFDD"/>
    </w:rPr>
  </w:style>
  <w:style w:type="character" w:customStyle="1" w:styleId="verification-code1">
    <w:name w:val="verification-code1"/>
    <w:basedOn w:val="DefaultParagraphFont"/>
    <w:rsid w:val="00FA436B"/>
    <w:rPr>
      <w:color w:val="74797C"/>
    </w:rPr>
  </w:style>
  <w:style w:type="character" w:styleId="CommentReference">
    <w:name w:val="annotation reference"/>
    <w:basedOn w:val="DefaultParagraphFont"/>
    <w:uiPriority w:val="99"/>
    <w:semiHidden/>
    <w:unhideWhenUsed/>
    <w:rsid w:val="003F2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A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\AppData\Local\Microsoft\Windows\INetCache\Content.Outlook\PGGS70C9\Soniq%20aw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5A4424781514C99608FF4040FD9FA" ma:contentTypeVersion="11" ma:contentTypeDescription="Create a new document." ma:contentTypeScope="" ma:versionID="26421e4662bfcf643252c983291bf1e8">
  <xsd:schema xmlns:xsd="http://www.w3.org/2001/XMLSchema" xmlns:xs="http://www.w3.org/2001/XMLSchema" xmlns:p="http://schemas.microsoft.com/office/2006/metadata/properties" xmlns:ns3="40964ea0-525a-439d-b7ae-0297b076141b" xmlns:ns4="d35698be-e48b-456a-919a-7f6e85d50591" targetNamespace="http://schemas.microsoft.com/office/2006/metadata/properties" ma:root="true" ma:fieldsID="9fe0735a778e16549beb1ef823c82690" ns3:_="" ns4:_="">
    <xsd:import namespace="40964ea0-525a-439d-b7ae-0297b076141b"/>
    <xsd:import namespace="d35698be-e48b-456a-919a-7f6e85d505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4ea0-525a-439d-b7ae-0297b076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698be-e48b-456a-919a-7f6e85d50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9A8BF-6A7B-45C7-9F2F-031552A69B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AB976-A330-4330-990E-317F1F06E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4ea0-525a-439d-b7ae-0297b076141b"/>
    <ds:schemaRef ds:uri="d35698be-e48b-456a-919a-7f6e85d50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68697-3EA7-44D4-9B5F-3FE0FDC6A8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Soniq award</Template>
  <TotalTime>0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dc:description/>
  <cp:lastModifiedBy>Wout Dockx</cp:lastModifiedBy>
  <cp:revision>13</cp:revision>
  <dcterms:created xsi:type="dcterms:W3CDTF">2021-12-28T07:22:00Z</dcterms:created>
  <dcterms:modified xsi:type="dcterms:W3CDTF">2022-11-15T01:20:00Z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0x010100D885A4424781514C99608FF4040FD9FA</vt:lpwstr>
  </property>
</Properties>
</file>